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80" w:rsidRPr="00FB5080" w:rsidRDefault="007C1ABE" w:rsidP="007C1AB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AB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0515" cy="10189217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1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36" w:rsidRDefault="00730D36" w:rsidP="00312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252"/>
        <w:gridCol w:w="5103"/>
      </w:tblGrid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«Дом детского творчества «Радуга талантов»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C1A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  <w:proofErr w:type="spellEnd"/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Минрахмановна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10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0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10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FB5080">
        <w:trPr>
          <w:trHeight w:val="336"/>
        </w:trPr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654"/>
        <w:gridCol w:w="1701"/>
      </w:tblGrid>
      <w:tr w:rsidR="00E9159D" w:rsidRPr="00BE7995" w:rsidTr="00FB5080">
        <w:tc>
          <w:tcPr>
            <w:tcW w:w="709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54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701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701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54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01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54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701" w:type="dxa"/>
          </w:tcPr>
          <w:p w:rsidR="00BC09CA" w:rsidRDefault="00A109DF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pStyle w:val="a7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701" w:type="dxa"/>
          </w:tcPr>
          <w:p w:rsidR="00BC09CA" w:rsidRPr="00BE7995" w:rsidRDefault="00DA483E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A5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701" w:type="dxa"/>
          </w:tcPr>
          <w:p w:rsidR="00BC09CA" w:rsidRPr="00BE7995" w:rsidRDefault="002A5468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BC09CA" w:rsidRPr="00BE7995" w:rsidTr="00FB5080">
        <w:trPr>
          <w:trHeight w:val="299"/>
        </w:trPr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22-23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23-24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016875" w:rsidRPr="00BE7995" w:rsidTr="00FB5080">
        <w:tc>
          <w:tcPr>
            <w:tcW w:w="709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701" w:type="dxa"/>
          </w:tcPr>
          <w:p w:rsidR="0001687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26-27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4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28-40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5776F" w:rsidRPr="00DA10BD" w:rsidRDefault="0005776F" w:rsidP="000577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2036 года»).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467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5776F" w:rsidRPr="0073431D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76F" w:rsidRPr="00EE3B50" w:rsidRDefault="0005776F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7547AE" w:rsidRPr="0005776F" w:rsidRDefault="00A65FA6" w:rsidP="0005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учебного  плана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формируемого образовательным учреждением в рамках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общеинтеллектуального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направления. </w:t>
      </w:r>
      <w:proofErr w:type="gramStart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</w:t>
      </w:r>
      <w:proofErr w:type="gramEnd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Определение видов    организации деятельности учащихся, </w:t>
      </w:r>
      <w:proofErr w:type="gramStart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направленных  на</w:t>
      </w:r>
      <w:proofErr w:type="gramEnd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личностных,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2. В основу реализации программы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положены  ценностные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Ценностные ориентации организации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  предполагают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Достижения планируемых результатов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отслеживаются  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6. При планировании содержания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  прописаны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Личностные, </w:t>
      </w:r>
      <w:proofErr w:type="spell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метапредметные</w:t>
      </w:r>
      <w:proofErr w:type="spell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proofErr w:type="spell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Метапредметными</w:t>
      </w:r>
      <w:proofErr w:type="spell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proofErr w:type="gramEnd"/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и развитие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общеучебных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0169D5" w:rsidRPr="0005776F" w:rsidRDefault="007A75E4" w:rsidP="00057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8321D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решения задач, поставленных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дополнительной образовательной программой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3E78D4" w:rsidRPr="0005776F" w:rsidRDefault="00CC67CA" w:rsidP="00057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lastRenderedPageBreak/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032C62" w:rsidRPr="0005776F" w:rsidRDefault="005E522C" w:rsidP="0005776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</w:t>
      </w:r>
      <w:proofErr w:type="spellStart"/>
      <w:r w:rsidRPr="00BE7995">
        <w:rPr>
          <w:rFonts w:ascii="Times New Roman" w:hAnsi="Times New Roman" w:cs="Times New Roman"/>
          <w:sz w:val="24"/>
          <w:szCs w:val="24"/>
        </w:rPr>
        <w:t>сенсорике</w:t>
      </w:r>
      <w:proofErr w:type="spellEnd"/>
      <w:r w:rsidRPr="00BE7995">
        <w:rPr>
          <w:rFonts w:ascii="Times New Roman" w:hAnsi="Times New Roman" w:cs="Times New Roman"/>
          <w:sz w:val="24"/>
          <w:szCs w:val="24"/>
        </w:rPr>
        <w:t xml:space="preserve">. Выполнение коллективной творческой работы развивают чувство коллективизма, ответственности за порученное дело. </w:t>
      </w: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312456" w:rsidRPr="0005776F" w:rsidRDefault="00CE72EA" w:rsidP="0005776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</w:t>
      </w:r>
      <w:proofErr w:type="gramStart"/>
      <w:r w:rsidRPr="00BE7995">
        <w:rPr>
          <w:rFonts w:ascii="Times New Roman" w:hAnsi="Times New Roman" w:cs="Times New Roman"/>
          <w:sz w:val="24"/>
          <w:szCs w:val="24"/>
        </w:rPr>
        <w:t>обучения  3</w:t>
      </w:r>
      <w:proofErr w:type="gramEnd"/>
      <w:r w:rsidRPr="00BE7995">
        <w:rPr>
          <w:rFonts w:ascii="Times New Roman" w:hAnsi="Times New Roman" w:cs="Times New Roman"/>
          <w:sz w:val="24"/>
          <w:szCs w:val="24"/>
        </w:rPr>
        <w:t xml:space="preserve">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– приобретение социальных знаний (об общественных нормах, устройстве общества, о социально одобряемых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  неодобряемых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Для отслеживания </w:t>
      </w:r>
      <w:proofErr w:type="gram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результатов  предусматриваются</w:t>
      </w:r>
      <w:proofErr w:type="gram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 позволяющий определить исходный уровень развития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учащихся  по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312456" w:rsidRDefault="00CB3854" w:rsidP="0005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решить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ходе осуществления    деятельности.</w:t>
      </w:r>
    </w:p>
    <w:p w:rsidR="0005776F" w:rsidRDefault="0005776F" w:rsidP="0005776F">
      <w:pPr>
        <w:pStyle w:val="a7"/>
        <w:jc w:val="center"/>
        <w:rPr>
          <w:color w:val="181818"/>
          <w:sz w:val="24"/>
          <w:szCs w:val="24"/>
        </w:rPr>
      </w:pPr>
    </w:p>
    <w:p w:rsidR="007D2A2C" w:rsidRPr="00A109DF" w:rsidRDefault="007D2A2C" w:rsidP="0005776F">
      <w:pPr>
        <w:pStyle w:val="a7"/>
        <w:jc w:val="center"/>
        <w:rPr>
          <w:b/>
          <w:sz w:val="24"/>
          <w:szCs w:val="24"/>
        </w:rPr>
      </w:pPr>
      <w:r w:rsidRPr="00A109DF">
        <w:rPr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p w:rsidR="007D2A2C" w:rsidRPr="00A109DF" w:rsidRDefault="007D2A2C" w:rsidP="007D2A2C">
      <w:pPr>
        <w:pStyle w:val="a7"/>
        <w:jc w:val="center"/>
        <w:rPr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560"/>
        <w:gridCol w:w="2268"/>
        <w:gridCol w:w="2409"/>
      </w:tblGrid>
      <w:tr w:rsidR="007D2A2C" w:rsidRPr="00A109DF" w:rsidTr="00D45CCC">
        <w:trPr>
          <w:trHeight w:val="1355"/>
        </w:trPr>
        <w:tc>
          <w:tcPr>
            <w:tcW w:w="709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1843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1417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560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2268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409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Стартовый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0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417" w:type="dxa"/>
            <w:vMerge w:val="restart"/>
          </w:tcPr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Контроль и оценка планируемых результатов.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Воспитательные результаты оцениваются по следующим уровням:</w:t>
            </w:r>
          </w:p>
          <w:p w:rsidR="00D45CCC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Первый уровень результатов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– приобретение социальных знаний (об общественных нормах, устройстве общества, о социально </w:t>
            </w: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одобряемых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  неодобряемых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формах поведения в обществе и т.п.), первичного понимания социальной реальности и повседневной жизни.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Второй уровень результатов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– получение опыта переживания и позитивного отношения к базовым ценностям общества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Для отслеживания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результатов  предусматриваются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следующие формы контроля: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Стартовый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 позволяющий определить исходный уровень развития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учащихся  по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методикам  Холодовой О.И. Криволаповой Н.А. </w:t>
            </w:r>
            <w:r w:rsidRPr="00A109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(результаты фиксируются в зачетном листе педагога);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Текущий: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-прогностический, то есть проигрывание всех операций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учебного действия до начала его реального выполнения;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-контроль по результату, который проводится после осуществления учебного действия методом сравнения фактических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результатов или выполненных операций с образцом.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Итоговый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  в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формах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-тестирование;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-практические работы;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-творческие работы учащихся;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Самооценка и самоконтроль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решить  в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ходе осуществления    деятельности.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Основные формы работы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Для успешного обучения обучающихся необходимы различные формы проведения занятий, как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традиционные,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так и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нетрадиционные.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Наряду с традиционными занятиями используются нетрадиционные формы проведения занятий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D45CCC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Групповое занятие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- наиболее оптимальная </w:t>
            </w: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традицион</w:t>
            </w:r>
            <w:proofErr w:type="spellEnd"/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ная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форма.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Принципы построения программы: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Дифференцированный подход;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Наглядность;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Активность и сознательность;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Креативность;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Проблемного обучения;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Научности и достоверности;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Результативность, завершенность обучения;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Связь теории с практикой;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Единства развивающей и диагностирующей функции.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Методы: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Для решения задач, поставленных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дополнительной образовательной программой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используются основные методы обучения: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проблемная ситуация;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игровые моменты;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-словесные;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-наблюдения;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-исследовательский;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-информационные;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-практические;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-наглядность;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-оценивания;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-поощрения и мотивации.</w:t>
            </w:r>
          </w:p>
          <w:p w:rsidR="003C4FDC" w:rsidRPr="00A109DF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lastRenderedPageBreak/>
              <w:t>Предметные: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0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99A" w:rsidRPr="00A109DF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Для проведения </w:t>
            </w:r>
          </w:p>
          <w:p w:rsidR="0070709C" w:rsidRPr="00A109DF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занятий</w:t>
            </w:r>
            <w:r w:rsidRPr="00A1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предлагается учебно-методический </w:t>
            </w:r>
            <w:r w:rsidRPr="00A1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комплект:</w:t>
            </w:r>
          </w:p>
          <w:p w:rsidR="0070709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О.Холодова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Юным умникам и умницам (информатика, логика, математика). Рабочие тетради в 2-х частях. - М.: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РОСТ  ,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2018.</w:t>
            </w:r>
          </w:p>
          <w:p w:rsidR="0070709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О.Холодова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Юным умникам и умницам (информатика, логика, математика). Методическое пособие для учителя</w:t>
            </w:r>
          </w:p>
          <w:p w:rsidR="003C4FD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     1 – 4 классы - М.: РОСТ книга, 2017</w:t>
            </w: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D45CCC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-Учиться работать по </w:t>
            </w:r>
          </w:p>
          <w:p w:rsidR="00D45CCC" w:rsidRDefault="00D45CC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-Перерабатывать полученную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-Донести свою позицию до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4670B7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Учиться совместно с педагогом и другими 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-Преобразовывать информацию из одной формы в другую: составлять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lastRenderedPageBreak/>
              <w:t xml:space="preserve">Базовый 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-Делать предварительный отбор источников информации: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-Делать предварительный отбор источников информации: ориентироваться в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-Совместно договариваться о правилах общения и поведения в объединении и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следовать им.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Продвинутый 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-судить о противоположных явлениях;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-давать определения тем или иным понятиям;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отношения между предметами типа «род» - «вид»;</w:t>
            </w:r>
          </w:p>
          <w:p w:rsidR="003C4FDC" w:rsidRPr="00A109DF" w:rsidRDefault="003C4FDC" w:rsidP="00AD3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-судить о противоположных явлениях;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-давать определения тем или иным понятиям;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отношения между предметами типа «род» - «вид»;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-выявлять функциональные отношения между понятиями;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-выявлять закономерности и проводить аналогии.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-Перерабатывать полученную информацию: сравнивать и группировать такие математические объекты, как числа, числовые выражения, неравенства, плоские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-Преобразовывать информацию из одной формы в другую: составлять математические рассказы и задачи на основе простейших моделей (предметных, рисунков,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-определять и высказывать под руководством педагога самые простые общие для всех людей правила поведения при сотрудничестве (этические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нормы);</w:t>
            </w:r>
          </w:p>
          <w:p w:rsidR="003C4FDC" w:rsidRPr="00A109DF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уппы и педагога, как поступить;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-в предложенных педагогом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D2A2C" w:rsidRPr="00A109DF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A109DF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109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A109DF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109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A109DF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0206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968"/>
      </w:tblGrid>
      <w:tr w:rsidR="00C25DFC" w:rsidRPr="00A109DF" w:rsidTr="0050699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управлять вниманием – переключать и распределять его;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наблюдать;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узнавать предметы по заданным признакам;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сравнивать несколько предметов.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оперировать своей памятью;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полно и точно воспроизводить полученный материал;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чётко и последовательно излагать свои мысли;</w:t>
            </w:r>
            <w:bookmarkStart w:id="0" w:name="YANDEX_49"/>
            <w:bookmarkEnd w:id="0"/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признаки предметов;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разбивать предметы на группы по заданным признакам;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разбивать предложенное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множество фигур на несколько подмножеств по значениям разных признаков;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уметь выбирать понятия и давать им определения;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отличать суждения от других предложений;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уметь обобщать и делать выводы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владеть навыками анализа, синтеза, сравнения, обобщения, классификации;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решать несложные логические задачи.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выбирать фигуры нужной формы для восстановления целого;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7C1ABE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10314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889"/>
        <w:gridCol w:w="2268"/>
      </w:tblGrid>
      <w:tr w:rsidR="003804E4" w:rsidRPr="00BE7995" w:rsidTr="0050699A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04E4" w:rsidRPr="00BE7995" w:rsidTr="0050699A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98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798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памяти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8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98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..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798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50699A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образцу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798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50699A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1" w:name="YANDEX_60"/>
      <w:bookmarkEnd w:id="1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E83BDA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</w:t>
      </w:r>
      <w:r w:rsidR="007C1ABE">
        <w:rPr>
          <w:rFonts w:ascii="Times New Roman" w:eastAsia="Times New Roman" w:hAnsi="Times New Roman" w:cs="Times New Roman"/>
          <w:b/>
          <w:sz w:val="24"/>
          <w:szCs w:val="24"/>
        </w:rPr>
        <w:t>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памяти. Совершенствование мыслительных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перекладыванию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спичек</w:t>
            </w:r>
            <w:proofErr w:type="spellEnd"/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Совершенствование воображения. Задания по перекладыванию спичек. Рисуем по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7C1ABE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proofErr w:type="gram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слуховой памяти. Совершенствование мыслительных операций.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творческих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перекладыванию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спичек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7C1ABE">
        <w:rPr>
          <w:rFonts w:ascii="Times New Roman" w:eastAsia="Times New Roman" w:hAnsi="Times New Roman" w:cs="Times New Roman"/>
          <w:b/>
          <w:sz w:val="24"/>
          <w:szCs w:val="24"/>
        </w:rPr>
        <w:t>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Pr="00C01D00" w:rsidRDefault="00B36777" w:rsidP="00B76D9B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Минрахмановна</w:t>
      </w:r>
      <w:proofErr w:type="spellEnd"/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109DF" w:rsidRDefault="00A109DF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109DF" w:rsidRDefault="00A109DF" w:rsidP="00467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spellStart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Д.В.Григорьев</w:t>
      </w:r>
      <w:proofErr w:type="spellEnd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-«Оценка достижения планируемых результатов в начальной школе: система заданий»- М.Ю. Демидова; под редакцией </w:t>
      </w:r>
      <w:proofErr w:type="spellStart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Г.С.Ковалёвой</w:t>
      </w:r>
      <w:proofErr w:type="spellEnd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-Программа курса "Юным умникам и умницам. Развитие познавательных способностей". (Автор </w:t>
      </w:r>
      <w:proofErr w:type="spellStart"/>
      <w:r w:rsidRPr="00D6375B">
        <w:rPr>
          <w:rFonts w:ascii="Times New Roman" w:eastAsia="Times New Roman" w:hAnsi="Times New Roman" w:cs="Times New Roman"/>
          <w:sz w:val="24"/>
          <w:szCs w:val="24"/>
        </w:rPr>
        <w:t>О.А.Холодова</w:t>
      </w:r>
      <w:proofErr w:type="spellEnd"/>
      <w:r w:rsidRPr="00D6375B">
        <w:rPr>
          <w:rFonts w:ascii="Times New Roman" w:eastAsia="Times New Roman" w:hAnsi="Times New Roman" w:cs="Times New Roman"/>
          <w:sz w:val="24"/>
          <w:szCs w:val="24"/>
        </w:rPr>
        <w:t>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Айзенк</w:t>
      </w:r>
      <w:proofErr w:type="spellEnd"/>
      <w:r>
        <w:rPr>
          <w:rStyle w:val="c4"/>
          <w:color w:val="000000"/>
        </w:rPr>
        <w:t xml:space="preserve">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Винокурова</w:t>
      </w:r>
      <w:proofErr w:type="spellEnd"/>
      <w:r>
        <w:rPr>
          <w:rStyle w:val="c4"/>
          <w:color w:val="000000"/>
        </w:rPr>
        <w:t xml:space="preserve"> Н. К. Подумаем вместе. Развивающие задачи, упражнения, задания. </w:t>
      </w:r>
      <w:proofErr w:type="spellStart"/>
      <w:r>
        <w:rPr>
          <w:rStyle w:val="c4"/>
          <w:color w:val="000000"/>
        </w:rPr>
        <w:t>Чч</w:t>
      </w:r>
      <w:proofErr w:type="spellEnd"/>
      <w:r>
        <w:rPr>
          <w:rStyle w:val="c4"/>
          <w:color w:val="000000"/>
        </w:rPr>
        <w:t>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  <w:proofErr w:type="spellStart"/>
      <w:r>
        <w:rPr>
          <w:rStyle w:val="c4"/>
          <w:color w:val="000000"/>
        </w:rPr>
        <w:t>Гаврина</w:t>
      </w:r>
      <w:proofErr w:type="spellEnd"/>
      <w:r>
        <w:rPr>
          <w:rStyle w:val="c4"/>
          <w:color w:val="000000"/>
        </w:rPr>
        <w:t xml:space="preserve"> С. Е., </w:t>
      </w:r>
      <w:proofErr w:type="spellStart"/>
      <w:r>
        <w:rPr>
          <w:rStyle w:val="c4"/>
          <w:color w:val="000000"/>
        </w:rPr>
        <w:t>Кутявина</w:t>
      </w:r>
      <w:proofErr w:type="spellEnd"/>
      <w:r>
        <w:rPr>
          <w:rStyle w:val="c4"/>
          <w:color w:val="000000"/>
        </w:rPr>
        <w:t xml:space="preserve">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Голубь В. Т. Графические диктанты. - М.: </w:t>
      </w:r>
      <w:proofErr w:type="spellStart"/>
      <w:r>
        <w:rPr>
          <w:rStyle w:val="c4"/>
          <w:color w:val="000000"/>
        </w:rPr>
        <w:t>Вако</w:t>
      </w:r>
      <w:proofErr w:type="spellEnd"/>
      <w:r>
        <w:rPr>
          <w:rStyle w:val="c4"/>
          <w:color w:val="000000"/>
        </w:rPr>
        <w:t>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>
        <w:rPr>
          <w:rStyle w:val="c4"/>
          <w:color w:val="000000"/>
        </w:rPr>
        <w:t>Д.В.Григорьев</w:t>
      </w:r>
      <w:proofErr w:type="spellEnd"/>
      <w:r>
        <w:rPr>
          <w:rStyle w:val="c4"/>
          <w:color w:val="000000"/>
        </w:rPr>
        <w:t xml:space="preserve">, </w:t>
      </w:r>
      <w:proofErr w:type="spellStart"/>
      <w:r>
        <w:rPr>
          <w:rStyle w:val="c4"/>
          <w:color w:val="000000"/>
        </w:rPr>
        <w:t>П.В.Степанов</w:t>
      </w:r>
      <w:proofErr w:type="spellEnd"/>
      <w:r>
        <w:rPr>
          <w:rStyle w:val="c4"/>
          <w:color w:val="000000"/>
        </w:rPr>
        <w:t>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Как проектировать универсальные учебные действия в начальной школе: от действия к мысли: пособие для учителя / А.Г. </w:t>
      </w:r>
      <w:proofErr w:type="spellStart"/>
      <w:proofErr w:type="gramStart"/>
      <w:r>
        <w:rPr>
          <w:rStyle w:val="c4"/>
          <w:color w:val="000000"/>
        </w:rPr>
        <w:t>Асмолов</w:t>
      </w:r>
      <w:proofErr w:type="spellEnd"/>
      <w:r>
        <w:rPr>
          <w:rStyle w:val="c4"/>
          <w:color w:val="000000"/>
        </w:rPr>
        <w:t xml:space="preserve">  (</w:t>
      </w:r>
      <w:proofErr w:type="gramEnd"/>
      <w:r>
        <w:rPr>
          <w:rStyle w:val="c4"/>
          <w:color w:val="000000"/>
        </w:rPr>
        <w:t xml:space="preserve">и </w:t>
      </w:r>
      <w:proofErr w:type="spellStart"/>
      <w:r>
        <w:rPr>
          <w:rStyle w:val="c4"/>
          <w:color w:val="000000"/>
        </w:rPr>
        <w:t>др</w:t>
      </w:r>
      <w:proofErr w:type="spellEnd"/>
      <w:r>
        <w:rPr>
          <w:rStyle w:val="c4"/>
          <w:color w:val="000000"/>
        </w:rPr>
        <w:t xml:space="preserve">); под ред. А.Г. </w:t>
      </w:r>
      <w:proofErr w:type="spellStart"/>
      <w:r>
        <w:rPr>
          <w:rStyle w:val="c4"/>
          <w:color w:val="000000"/>
        </w:rPr>
        <w:t>Асмолова</w:t>
      </w:r>
      <w:proofErr w:type="spellEnd"/>
      <w:r>
        <w:rPr>
          <w:rStyle w:val="c4"/>
          <w:color w:val="000000"/>
        </w:rPr>
        <w:t>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Оценка достижения планируемых результатов в начальной школе: система заданий. В 2-х ч. Ч.1. / М.Ю. </w:t>
      </w:r>
      <w:proofErr w:type="gramStart"/>
      <w:r>
        <w:rPr>
          <w:rStyle w:val="c4"/>
          <w:color w:val="000000"/>
        </w:rPr>
        <w:t>Демидова  (</w:t>
      </w:r>
      <w:proofErr w:type="gramEnd"/>
      <w:r>
        <w:rPr>
          <w:rStyle w:val="c4"/>
          <w:color w:val="000000"/>
        </w:rPr>
        <w:t xml:space="preserve">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50699A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E9213B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https://multiurok.ru/</w:t>
        </w:r>
      </w:hyperlink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Pr="002A5468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8745B1" w:rsidRPr="00455DD7" w:rsidRDefault="008745B1" w:rsidP="00874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</w:t>
      </w:r>
      <w:r w:rsidR="007C1ABE">
        <w:rPr>
          <w:rFonts w:ascii="Times New Roman" w:eastAsia="Times New Roman" w:hAnsi="Times New Roman" w:cs="Times New Roman"/>
          <w:b/>
          <w:sz w:val="24"/>
          <w:szCs w:val="24"/>
        </w:rPr>
        <w:t xml:space="preserve"> плюс-1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8745B1" w:rsidRPr="00455DD7" w:rsidRDefault="008745B1" w:rsidP="008745B1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276"/>
        <w:gridCol w:w="1417"/>
        <w:gridCol w:w="992"/>
        <w:gridCol w:w="3686"/>
        <w:gridCol w:w="1843"/>
      </w:tblGrid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50699A" w:rsidRPr="00455DD7" w:rsidRDefault="0050699A" w:rsidP="00506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Задание по перекладыванию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концентрации внимания.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Выявление уровня развития внимания, восприятия,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tbl>
      <w:tblPr>
        <w:tblStyle w:val="a4"/>
        <w:tblW w:w="10916" w:type="dxa"/>
        <w:tblInd w:w="-176" w:type="dxa"/>
        <w:tblLook w:val="04A0" w:firstRow="1" w:lastRow="0" w:firstColumn="1" w:lastColumn="0" w:noHBand="0" w:noVBand="1"/>
      </w:tblPr>
      <w:tblGrid>
        <w:gridCol w:w="2978"/>
        <w:gridCol w:w="1423"/>
        <w:gridCol w:w="986"/>
        <w:gridCol w:w="3686"/>
        <w:gridCol w:w="1843"/>
      </w:tblGrid>
      <w:tr w:rsidR="003B3C28" w:rsidTr="003B3C28">
        <w:tc>
          <w:tcPr>
            <w:tcW w:w="2978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2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23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28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686" w:type="dxa"/>
          </w:tcPr>
          <w:p w:rsidR="003B3C28" w:rsidRDefault="003B3C28" w:rsidP="0050699A"/>
        </w:tc>
        <w:tc>
          <w:tcPr>
            <w:tcW w:w="1843" w:type="dxa"/>
          </w:tcPr>
          <w:p w:rsidR="003B3C28" w:rsidRDefault="003B3C28" w:rsidP="0050699A"/>
        </w:tc>
      </w:tr>
    </w:tbl>
    <w:p w:rsidR="0050699A" w:rsidRDefault="0050699A" w:rsidP="0050699A"/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05776F">
      <w:footerReference w:type="default" r:id="rId10"/>
      <w:pgSz w:w="11906" w:h="16838"/>
      <w:pgMar w:top="568" w:right="566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B77" w:rsidRDefault="009E7B77" w:rsidP="00A4557A">
      <w:pPr>
        <w:spacing w:after="0" w:line="240" w:lineRule="auto"/>
      </w:pPr>
      <w:r>
        <w:separator/>
      </w:r>
    </w:p>
  </w:endnote>
  <w:endnote w:type="continuationSeparator" w:id="0">
    <w:p w:rsidR="009E7B77" w:rsidRDefault="009E7B77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6F" w:rsidRDefault="0005776F">
    <w:pPr>
      <w:pStyle w:val="ab"/>
      <w:jc w:val="right"/>
    </w:pPr>
  </w:p>
  <w:p w:rsidR="0005776F" w:rsidRDefault="000577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B77" w:rsidRDefault="009E7B77" w:rsidP="00A4557A">
      <w:pPr>
        <w:spacing w:after="0" w:line="240" w:lineRule="auto"/>
      </w:pPr>
      <w:r>
        <w:separator/>
      </w:r>
    </w:p>
  </w:footnote>
  <w:footnote w:type="continuationSeparator" w:id="0">
    <w:p w:rsidR="009E7B77" w:rsidRDefault="009E7B77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239B1"/>
    <w:rsid w:val="00031B0C"/>
    <w:rsid w:val="00032C62"/>
    <w:rsid w:val="00033AF2"/>
    <w:rsid w:val="00040040"/>
    <w:rsid w:val="00044AA4"/>
    <w:rsid w:val="0005043C"/>
    <w:rsid w:val="00056965"/>
    <w:rsid w:val="0005776F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4713"/>
    <w:rsid w:val="000E699B"/>
    <w:rsid w:val="000E76B1"/>
    <w:rsid w:val="000F4F26"/>
    <w:rsid w:val="001133ED"/>
    <w:rsid w:val="00114245"/>
    <w:rsid w:val="00116248"/>
    <w:rsid w:val="00121D2F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C501F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9190B"/>
    <w:rsid w:val="002A5468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1245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3C28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11E8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670B7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0915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0699A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95C"/>
    <w:rsid w:val="005A4B4A"/>
    <w:rsid w:val="005A6C8E"/>
    <w:rsid w:val="005B12C7"/>
    <w:rsid w:val="005B1E0D"/>
    <w:rsid w:val="005C23DC"/>
    <w:rsid w:val="005C5B3B"/>
    <w:rsid w:val="005D2FAA"/>
    <w:rsid w:val="005D3DBE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658B5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1ABE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745B1"/>
    <w:rsid w:val="0088777D"/>
    <w:rsid w:val="00887E41"/>
    <w:rsid w:val="00891BB2"/>
    <w:rsid w:val="00893F14"/>
    <w:rsid w:val="00894B32"/>
    <w:rsid w:val="00896354"/>
    <w:rsid w:val="008A0F8B"/>
    <w:rsid w:val="008A0F91"/>
    <w:rsid w:val="008A5639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E7B77"/>
    <w:rsid w:val="009F7C3C"/>
    <w:rsid w:val="00A00EBF"/>
    <w:rsid w:val="00A01A98"/>
    <w:rsid w:val="00A109DF"/>
    <w:rsid w:val="00A13DD3"/>
    <w:rsid w:val="00A25F76"/>
    <w:rsid w:val="00A26B53"/>
    <w:rsid w:val="00A33AB7"/>
    <w:rsid w:val="00A342F5"/>
    <w:rsid w:val="00A34B92"/>
    <w:rsid w:val="00A44BBA"/>
    <w:rsid w:val="00A44D34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44BE5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76D9B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2966"/>
    <w:rsid w:val="00CB3835"/>
    <w:rsid w:val="00CB3854"/>
    <w:rsid w:val="00CB4781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45CCC"/>
    <w:rsid w:val="00D563B4"/>
    <w:rsid w:val="00D56604"/>
    <w:rsid w:val="00D608AF"/>
    <w:rsid w:val="00D6375B"/>
    <w:rsid w:val="00D63F0E"/>
    <w:rsid w:val="00D73A32"/>
    <w:rsid w:val="00D84C2A"/>
    <w:rsid w:val="00D903B7"/>
    <w:rsid w:val="00D90AC0"/>
    <w:rsid w:val="00D964A5"/>
    <w:rsid w:val="00D969B9"/>
    <w:rsid w:val="00DA188D"/>
    <w:rsid w:val="00DA483E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3BDA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5080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29A32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link w:val="a6"/>
    <w:uiPriority w:val="34"/>
    <w:qFormat/>
    <w:rsid w:val="00CC67CA"/>
    <w:pPr>
      <w:ind w:left="720"/>
      <w:contextualSpacing/>
    </w:pPr>
  </w:style>
  <w:style w:type="paragraph" w:styleId="a7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9">
    <w:name w:val="header"/>
    <w:basedOn w:val="a"/>
    <w:link w:val="aa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557A"/>
  </w:style>
  <w:style w:type="paragraph" w:styleId="ab">
    <w:name w:val="footer"/>
    <w:basedOn w:val="a"/>
    <w:link w:val="ac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557A"/>
  </w:style>
  <w:style w:type="paragraph" w:styleId="ad">
    <w:name w:val="Balloon Text"/>
    <w:basedOn w:val="a"/>
    <w:link w:val="ae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  <w:style w:type="character" w:styleId="af">
    <w:name w:val="FollowedHyperlink"/>
    <w:basedOn w:val="a0"/>
    <w:uiPriority w:val="99"/>
    <w:semiHidden/>
    <w:unhideWhenUsed/>
    <w:rsid w:val="008745B1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05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4311A-5178-4C7B-A3B7-12431FF8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42</Pages>
  <Words>11272</Words>
  <Characters>64256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45</cp:revision>
  <cp:lastPrinted>2025-09-29T13:31:00Z</cp:lastPrinted>
  <dcterms:created xsi:type="dcterms:W3CDTF">2022-11-05T07:19:00Z</dcterms:created>
  <dcterms:modified xsi:type="dcterms:W3CDTF">2025-10-02T11:39:00Z</dcterms:modified>
</cp:coreProperties>
</file>